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5D" w:rsidRPr="000C3EC8" w:rsidRDefault="00AF4F89" w:rsidP="000C3EC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EC8">
        <w:rPr>
          <w:rFonts w:ascii="Times New Roman" w:hAnsi="Times New Roman" w:cs="Times New Roman"/>
          <w:b/>
          <w:sz w:val="24"/>
          <w:szCs w:val="24"/>
        </w:rPr>
        <w:t>Информация по объему финансирования мероприятий</w:t>
      </w:r>
    </w:p>
    <w:p w:rsidR="00D4165D" w:rsidRPr="000C3EC8" w:rsidRDefault="00AF4F89" w:rsidP="000C3EC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EC8">
        <w:rPr>
          <w:rFonts w:ascii="Times New Roman" w:hAnsi="Times New Roman" w:cs="Times New Roman"/>
          <w:b/>
          <w:sz w:val="24"/>
          <w:szCs w:val="24"/>
        </w:rPr>
        <w:t>ведомственной целевой программы «Отдых на 2013 – 2015 годы»</w:t>
      </w:r>
    </w:p>
    <w:p w:rsidR="00AF4F89" w:rsidRDefault="00AF4F89" w:rsidP="000C3EC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EC8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4C734A" w:rsidRPr="000C3EC8">
        <w:rPr>
          <w:rFonts w:ascii="Times New Roman" w:hAnsi="Times New Roman" w:cs="Times New Roman"/>
          <w:b/>
          <w:sz w:val="24"/>
          <w:szCs w:val="24"/>
        </w:rPr>
        <w:t>3</w:t>
      </w:r>
      <w:r w:rsidR="000C3EC8">
        <w:rPr>
          <w:rFonts w:ascii="Times New Roman" w:hAnsi="Times New Roman" w:cs="Times New Roman"/>
          <w:b/>
          <w:sz w:val="24"/>
          <w:szCs w:val="24"/>
        </w:rPr>
        <w:t>1</w:t>
      </w:r>
      <w:r w:rsidRPr="000C3EC8">
        <w:rPr>
          <w:rFonts w:ascii="Times New Roman" w:hAnsi="Times New Roman" w:cs="Times New Roman"/>
          <w:b/>
          <w:sz w:val="24"/>
          <w:szCs w:val="24"/>
        </w:rPr>
        <w:t>.</w:t>
      </w:r>
      <w:r w:rsidR="000C3EC8">
        <w:rPr>
          <w:rFonts w:ascii="Times New Roman" w:hAnsi="Times New Roman" w:cs="Times New Roman"/>
          <w:b/>
          <w:sz w:val="24"/>
          <w:szCs w:val="24"/>
        </w:rPr>
        <w:t>12</w:t>
      </w:r>
      <w:r w:rsidRPr="000C3EC8">
        <w:rPr>
          <w:rFonts w:ascii="Times New Roman" w:hAnsi="Times New Roman" w:cs="Times New Roman"/>
          <w:b/>
          <w:sz w:val="24"/>
          <w:szCs w:val="24"/>
        </w:rPr>
        <w:t xml:space="preserve">.2013 </w:t>
      </w:r>
    </w:p>
    <w:p w:rsidR="00027041" w:rsidRPr="000C3EC8" w:rsidRDefault="00027041" w:rsidP="00027041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63"/>
        <w:gridCol w:w="2176"/>
        <w:gridCol w:w="1984"/>
      </w:tblGrid>
      <w:tr w:rsidR="00AF4F89" w:rsidRPr="00AF4F89" w:rsidTr="00E11004">
        <w:tc>
          <w:tcPr>
            <w:tcW w:w="456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6326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63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2176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984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% выполнения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78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</w:tcPr>
          <w:p w:rsidR="00783DF3" w:rsidRPr="004B7FFE" w:rsidRDefault="00783DF3" w:rsidP="00D416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различного характера, необходимых для организации, оздоровления и отдыха детей, в том числе:</w:t>
            </w:r>
          </w:p>
          <w:p w:rsidR="00783DF3" w:rsidRPr="004B7FFE" w:rsidRDefault="00783DF3" w:rsidP="00D4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оплата услуг привлечённых специалистов</w:t>
            </w:r>
          </w:p>
          <w:p w:rsidR="00783DF3" w:rsidRPr="004B7FFE" w:rsidRDefault="00783DF3" w:rsidP="00D4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 обучение кадрового состава при организации отдыха и оздоровления детей</w:t>
            </w:r>
          </w:p>
        </w:tc>
        <w:tc>
          <w:tcPr>
            <w:tcW w:w="2244" w:type="dxa"/>
          </w:tcPr>
          <w:p w:rsidR="00783DF3" w:rsidRPr="004B7FFE" w:rsidRDefault="00783DF3" w:rsidP="0081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63" w:type="dxa"/>
          </w:tcPr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261 535,74</w:t>
            </w: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6" w:type="dxa"/>
          </w:tcPr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261 535,74</w:t>
            </w: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78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Добровольное страхование от несчастных  случаев и болезней детей</w:t>
            </w:r>
          </w:p>
        </w:tc>
        <w:tc>
          <w:tcPr>
            <w:tcW w:w="2244" w:type="dxa"/>
          </w:tcPr>
          <w:p w:rsidR="00783DF3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F3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  <w:p w:rsidR="00783DF3" w:rsidRPr="004B7FFE" w:rsidRDefault="00783DF3" w:rsidP="000C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63" w:type="dxa"/>
          </w:tcPr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79 240:</w:t>
            </w: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Cs/>
                <w:sz w:val="24"/>
                <w:szCs w:val="24"/>
              </w:rPr>
              <w:t>64 500</w:t>
            </w: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Cs/>
                <w:sz w:val="24"/>
                <w:szCs w:val="24"/>
              </w:rPr>
              <w:t>14 740</w:t>
            </w:r>
          </w:p>
        </w:tc>
        <w:tc>
          <w:tcPr>
            <w:tcW w:w="2176" w:type="dxa"/>
          </w:tcPr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79 240:</w:t>
            </w: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Cs/>
                <w:sz w:val="24"/>
                <w:szCs w:val="24"/>
              </w:rPr>
              <w:t>64 500</w:t>
            </w: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Cs/>
                <w:sz w:val="24"/>
                <w:szCs w:val="24"/>
              </w:rPr>
              <w:t>14 740</w:t>
            </w: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78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Оплата стоимости проезда и проживания лиц, сопровождающих детей до места отдыха и обратно, оплата услуг кадрового состава </w:t>
            </w:r>
          </w:p>
        </w:tc>
        <w:tc>
          <w:tcPr>
            <w:tcW w:w="2244" w:type="dxa"/>
          </w:tcPr>
          <w:p w:rsidR="00783DF3" w:rsidRPr="004B7FFE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63" w:type="dxa"/>
          </w:tcPr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1 013 549,4</w:t>
            </w:r>
            <w:r w:rsidRPr="000C3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1 013 549,4</w:t>
            </w:r>
            <w:r w:rsidRPr="000C3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детей автотранспортом к месту сбора (отдыха) детей и обратно </w:t>
            </w:r>
          </w:p>
        </w:tc>
        <w:tc>
          <w:tcPr>
            <w:tcW w:w="2244" w:type="dxa"/>
          </w:tcPr>
          <w:p w:rsidR="00783DF3" w:rsidRPr="004B7FFE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</w:tcPr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258 770,86</w:t>
            </w:r>
          </w:p>
        </w:tc>
        <w:tc>
          <w:tcPr>
            <w:tcW w:w="2176" w:type="dxa"/>
          </w:tcPr>
          <w:p w:rsidR="00783DF3" w:rsidRPr="000C3EC8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258 770,86</w:t>
            </w: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оплата стоимости оздоровительных и лечебных путёвок в санаторий-профилакторий 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г. Югорска</w:t>
            </w:r>
          </w:p>
        </w:tc>
        <w:tc>
          <w:tcPr>
            <w:tcW w:w="2244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63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2 886 000,0</w:t>
            </w: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176 400,0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447 2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783DF3" w:rsidRPr="004B7FFE" w:rsidRDefault="00783DF3" w:rsidP="008724FC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2 886 000,0</w:t>
            </w: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176 400,0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447 2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783DF3" w:rsidRPr="004B7FFE" w:rsidRDefault="00783DF3" w:rsidP="008724FC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Финансирование лагерей с дневным пребыванием детей на базе учреждений, подведомственных управлению по физической культуре, спорту, работе с детьми и молодёжью администрации города Югорска</w:t>
            </w:r>
          </w:p>
        </w:tc>
        <w:tc>
          <w:tcPr>
            <w:tcW w:w="2244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63" w:type="dxa"/>
          </w:tcPr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16 200</w:t>
            </w:r>
            <w:r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,0: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101 200,0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215 000,0</w:t>
            </w:r>
          </w:p>
        </w:tc>
        <w:tc>
          <w:tcPr>
            <w:tcW w:w="2176" w:type="dxa"/>
          </w:tcPr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16 200</w:t>
            </w:r>
            <w:r w:rsidRPr="001F7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,0: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101 200,0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215 000,0</w:t>
            </w: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оздоровительных путёвок в санаториях Уральского федерального округа</w:t>
            </w:r>
          </w:p>
        </w:tc>
        <w:tc>
          <w:tcPr>
            <w:tcW w:w="2244" w:type="dxa"/>
          </w:tcPr>
          <w:p w:rsidR="00783DF3" w:rsidRPr="00127686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3DF3" w:rsidRPr="00B347A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7A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АО</w:t>
            </w:r>
          </w:p>
          <w:p w:rsidR="00783DF3" w:rsidRPr="00127686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  <w:p w:rsidR="00783DF3" w:rsidRPr="00127686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63" w:type="dxa"/>
          </w:tcPr>
          <w:p w:rsidR="00783DF3" w:rsidRPr="001F780D" w:rsidRDefault="00EF46D2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3 059 300</w:t>
            </w:r>
            <w:r w:rsidR="00783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,0: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820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  <w:p w:rsidR="00783DF3" w:rsidRPr="001F780D" w:rsidRDefault="00EF46D2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731 300</w:t>
            </w:r>
            <w:r w:rsidR="00783DF3"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2 878 173,0: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820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550 173</w:t>
            </w:r>
            <w:r w:rsidRPr="001F780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783DF3" w:rsidRPr="001F780D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F46D2" w:rsidRDefault="00EF46D2" w:rsidP="0078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94,0%</w:t>
            </w:r>
          </w:p>
          <w:p w:rsidR="00783DF3" w:rsidRDefault="00783DF3" w:rsidP="0078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  <w:p w:rsidR="00EF46D2" w:rsidRDefault="00EF46D2" w:rsidP="0078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  <w:p w:rsidR="00EF46D2" w:rsidRDefault="00EF46D2" w:rsidP="00783D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оплата стоимости оздоровительных 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путёвок на базе спортивно-оздоровительных лагерей Азовского побережья</w:t>
            </w:r>
          </w:p>
        </w:tc>
        <w:tc>
          <w:tcPr>
            <w:tcW w:w="2244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63" w:type="dxa"/>
          </w:tcPr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5 676 900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,0: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3 168 800,0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396 1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00,0</w:t>
            </w:r>
          </w:p>
          <w:p w:rsidR="00783DF3" w:rsidRPr="00E11004" w:rsidRDefault="00783DF3" w:rsidP="00B347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2 112 000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5 676 900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,0: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3 168 800,0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396 1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00,0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2 112 000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оздоровительных путёвок на базе спортивно-оздоровительных лагерей Черноморского побережья</w:t>
            </w:r>
          </w:p>
        </w:tc>
        <w:tc>
          <w:tcPr>
            <w:tcW w:w="2244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63" w:type="dxa"/>
          </w:tcPr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1 948 167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,0: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1 191 000,0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757 167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1 948 167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,0: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1 191 000,0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757 167</w:t>
            </w:r>
            <w:r w:rsidRPr="00E11004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оплата стоимости путёвок в детский лагерь г. Казань 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(республика Татарстан)</w:t>
            </w:r>
          </w:p>
        </w:tc>
        <w:tc>
          <w:tcPr>
            <w:tcW w:w="2244" w:type="dxa"/>
          </w:tcPr>
          <w:p w:rsidR="00783DF3" w:rsidRPr="004B7FFE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63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63 </w:t>
            </w: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63 </w:t>
            </w: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одаренных детей за пределами России </w:t>
            </w:r>
          </w:p>
          <w:p w:rsidR="00783DF3" w:rsidRPr="004B7FFE" w:rsidRDefault="00783DF3" w:rsidP="008724F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 ММЦ «</w:t>
            </w:r>
            <w:proofErr w:type="spellStart"/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Приморско</w:t>
            </w:r>
            <w:proofErr w:type="spellEnd"/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» (республика Болгария);</w:t>
            </w:r>
          </w:p>
          <w:p w:rsidR="00783DF3" w:rsidRPr="004B7FFE" w:rsidRDefault="00783DF3" w:rsidP="008724F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 республика Черногория</w:t>
            </w:r>
          </w:p>
        </w:tc>
        <w:tc>
          <w:tcPr>
            <w:tcW w:w="2244" w:type="dxa"/>
          </w:tcPr>
          <w:p w:rsidR="00783DF3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АО</w:t>
            </w:r>
          </w:p>
          <w:p w:rsidR="00783DF3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783DF3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родаителей</w:t>
            </w:r>
            <w:proofErr w:type="spellEnd"/>
          </w:p>
        </w:tc>
        <w:tc>
          <w:tcPr>
            <w:tcW w:w="1863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2 698 8</w:t>
            </w: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604 000,0</w:t>
            </w:r>
          </w:p>
          <w:p w:rsidR="00783DF3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735 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379 800,0</w:t>
            </w:r>
          </w:p>
          <w:p w:rsidR="00783DF3" w:rsidRPr="004B7FFE" w:rsidRDefault="00783DF3" w:rsidP="009374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980 000,0</w:t>
            </w:r>
          </w:p>
        </w:tc>
        <w:tc>
          <w:tcPr>
            <w:tcW w:w="217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2 698 8</w:t>
            </w: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604 000,0</w:t>
            </w:r>
          </w:p>
          <w:p w:rsidR="00783DF3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735 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379 800,0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980 000,0</w:t>
            </w: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3D490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26" w:type="dxa"/>
          </w:tcPr>
          <w:p w:rsidR="00783DF3" w:rsidRPr="004B7FFE" w:rsidRDefault="00783DF3" w:rsidP="001132B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внедрения нормативных правовых актов в практическую область реализации программных мероприятий города, направленных на работу с детьми</w:t>
            </w:r>
          </w:p>
        </w:tc>
        <w:tc>
          <w:tcPr>
            <w:tcW w:w="2244" w:type="dxa"/>
          </w:tcPr>
          <w:p w:rsidR="00783DF3" w:rsidRPr="004B7FFE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63" w:type="dxa"/>
          </w:tcPr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20 704,0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783DF3" w:rsidRPr="00E11004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20 704,0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783DF3" w:rsidRPr="00E11004" w:rsidRDefault="00783DF3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путёвок для отдыха детей на территории Ханты-Мансийского автономного округа-Югры</w:t>
            </w:r>
          </w:p>
        </w:tc>
        <w:tc>
          <w:tcPr>
            <w:tcW w:w="2244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3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170 100,0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170 100,0</w:t>
            </w: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83DF3" w:rsidRPr="004B7FFE" w:rsidRDefault="00783DF3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26" w:type="dxa"/>
          </w:tcPr>
          <w:p w:rsidR="00783DF3" w:rsidRPr="004B7FFE" w:rsidRDefault="00783DF3" w:rsidP="008724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Финансирование профильных лагерей</w:t>
            </w:r>
          </w:p>
        </w:tc>
        <w:tc>
          <w:tcPr>
            <w:tcW w:w="2244" w:type="dxa"/>
          </w:tcPr>
          <w:p w:rsidR="00783DF3" w:rsidRPr="004B7FFE" w:rsidRDefault="00783DF3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63" w:type="dxa"/>
          </w:tcPr>
          <w:p w:rsidR="00783DF3" w:rsidRPr="00E11004" w:rsidRDefault="00783DF3" w:rsidP="0093743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E1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176" w:type="dxa"/>
          </w:tcPr>
          <w:p w:rsidR="00783DF3" w:rsidRPr="00E11004" w:rsidRDefault="00783DF3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110 300,0</w:t>
            </w:r>
          </w:p>
        </w:tc>
        <w:tc>
          <w:tcPr>
            <w:tcW w:w="1984" w:type="dxa"/>
          </w:tcPr>
          <w:p w:rsidR="00783DF3" w:rsidRPr="00E11004" w:rsidRDefault="00783DF3" w:rsidP="0093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10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3DF3" w:rsidRPr="00AF4F89" w:rsidTr="00E11004">
        <w:trPr>
          <w:trHeight w:val="437"/>
        </w:trPr>
        <w:tc>
          <w:tcPr>
            <w:tcW w:w="456" w:type="dxa"/>
            <w:vMerge w:val="restart"/>
          </w:tcPr>
          <w:p w:rsidR="00783DF3" w:rsidRPr="004B7FFE" w:rsidRDefault="00845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26" w:type="dxa"/>
            <w:vMerge w:val="restart"/>
          </w:tcPr>
          <w:p w:rsidR="00783DF3" w:rsidRPr="00ED1C63" w:rsidRDefault="00783DF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2244" w:type="dxa"/>
          </w:tcPr>
          <w:p w:rsidR="00783DF3" w:rsidRPr="00ED1C63" w:rsidRDefault="00783DF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АО</w:t>
            </w:r>
          </w:p>
        </w:tc>
        <w:tc>
          <w:tcPr>
            <w:tcW w:w="1863" w:type="dxa"/>
          </w:tcPr>
          <w:p w:rsidR="00783DF3" w:rsidRPr="00ED1C63" w:rsidRDefault="00783DF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8 798 700,0</w:t>
            </w:r>
          </w:p>
        </w:tc>
        <w:tc>
          <w:tcPr>
            <w:tcW w:w="2176" w:type="dxa"/>
          </w:tcPr>
          <w:p w:rsidR="00783DF3" w:rsidRPr="00ED1C63" w:rsidRDefault="00783DF3" w:rsidP="00872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8 798 700,0</w:t>
            </w: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4527B7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  <w:vMerge/>
          </w:tcPr>
          <w:p w:rsidR="00783DF3" w:rsidRPr="004B7FFE" w:rsidRDefault="00783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/>
          </w:tcPr>
          <w:p w:rsidR="00783DF3" w:rsidRPr="00ED1C63" w:rsidRDefault="00783DF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:rsidR="00783DF3" w:rsidRPr="00ED1C63" w:rsidRDefault="00783DF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МО</w:t>
            </w:r>
          </w:p>
        </w:tc>
        <w:tc>
          <w:tcPr>
            <w:tcW w:w="1863" w:type="dxa"/>
          </w:tcPr>
          <w:p w:rsidR="00783DF3" w:rsidRPr="00ED1C63" w:rsidRDefault="00783DF3" w:rsidP="00D11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4 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00,0</w:t>
            </w:r>
          </w:p>
        </w:tc>
        <w:tc>
          <w:tcPr>
            <w:tcW w:w="2176" w:type="dxa"/>
          </w:tcPr>
          <w:p w:rsidR="00783DF3" w:rsidRPr="00ED1C63" w:rsidRDefault="00783DF3" w:rsidP="00872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4 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00,0</w:t>
            </w:r>
          </w:p>
        </w:tc>
        <w:tc>
          <w:tcPr>
            <w:tcW w:w="1984" w:type="dxa"/>
          </w:tcPr>
          <w:p w:rsidR="00783DF3" w:rsidRDefault="00783DF3" w:rsidP="00783DF3">
            <w:pPr>
              <w:jc w:val="center"/>
            </w:pPr>
            <w:r w:rsidRPr="004527B7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783DF3" w:rsidRPr="00AF4F89" w:rsidTr="00E11004">
        <w:tc>
          <w:tcPr>
            <w:tcW w:w="456" w:type="dxa"/>
            <w:vMerge/>
          </w:tcPr>
          <w:p w:rsidR="00783DF3" w:rsidRPr="004B7FFE" w:rsidRDefault="00783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/>
          </w:tcPr>
          <w:p w:rsidR="00783DF3" w:rsidRPr="00ED1C63" w:rsidRDefault="00783DF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:rsidR="00783DF3" w:rsidRPr="00AC0B33" w:rsidRDefault="00783DF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Внебюджетные источники</w:t>
            </w:r>
          </w:p>
          <w:p w:rsidR="00783DF3" w:rsidRPr="00AC0B33" w:rsidRDefault="00783DF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софинансирование</w:t>
            </w:r>
            <w:proofErr w:type="spellEnd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родителей, в </w:t>
            </w:r>
            <w:proofErr w:type="spellStart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. оплата проезда)</w:t>
            </w:r>
          </w:p>
        </w:tc>
        <w:tc>
          <w:tcPr>
            <w:tcW w:w="1863" w:type="dxa"/>
          </w:tcPr>
          <w:p w:rsidR="00783DF3" w:rsidRPr="00AC0B33" w:rsidRDefault="00845F31" w:rsidP="00845F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5 2</w:t>
            </w:r>
            <w:r w:rsidR="00783DF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2 667</w:t>
            </w:r>
            <w:r w:rsidR="00783D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,0 </w:t>
            </w:r>
          </w:p>
        </w:tc>
        <w:tc>
          <w:tcPr>
            <w:tcW w:w="2176" w:type="dxa"/>
          </w:tcPr>
          <w:p w:rsidR="00783DF3" w:rsidRPr="00AC0B33" w:rsidRDefault="00783DF3" w:rsidP="00872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5 061 540,0 </w:t>
            </w:r>
          </w:p>
        </w:tc>
        <w:tc>
          <w:tcPr>
            <w:tcW w:w="1984" w:type="dxa"/>
          </w:tcPr>
          <w:p w:rsidR="00783DF3" w:rsidRDefault="00845F31" w:rsidP="00845F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  <w:r w:rsidR="00783DF3" w:rsidRPr="004527B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AF4F89" w:rsidRDefault="00AF4F89" w:rsidP="00ED1C6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58C7" w:rsidRDefault="00C258C7" w:rsidP="00ED1C6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58C7" w:rsidRDefault="00C258C7" w:rsidP="00ED1C6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58C7" w:rsidRDefault="00C258C7" w:rsidP="00ED1C6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7041" w:rsidRPr="00C5219A" w:rsidRDefault="00027041" w:rsidP="0002704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t>Оценка результативности реализации ведомственной целевой программы</w:t>
      </w:r>
    </w:p>
    <w:p w:rsidR="00027041" w:rsidRPr="00C5219A" w:rsidRDefault="00027041" w:rsidP="0002704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t>«</w:t>
      </w:r>
      <w:r w:rsidR="008724FC">
        <w:rPr>
          <w:rFonts w:ascii="Times New Roman" w:hAnsi="Times New Roman" w:cs="Times New Roman"/>
          <w:b/>
          <w:sz w:val="24"/>
          <w:szCs w:val="24"/>
        </w:rPr>
        <w:t>Отдых</w:t>
      </w:r>
      <w:r w:rsidRPr="00C5219A">
        <w:rPr>
          <w:rFonts w:ascii="Times New Roman" w:hAnsi="Times New Roman" w:cs="Times New Roman"/>
          <w:b/>
          <w:sz w:val="24"/>
          <w:szCs w:val="24"/>
        </w:rPr>
        <w:t xml:space="preserve"> на 2013 – 2015 годы»</w:t>
      </w:r>
    </w:p>
    <w:p w:rsidR="00027041" w:rsidRDefault="00027041" w:rsidP="0002704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t>по состоянию на 31.12.2013</w:t>
      </w:r>
    </w:p>
    <w:p w:rsidR="00027041" w:rsidRDefault="00027041" w:rsidP="00027041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1"/>
        <w:gridCol w:w="4539"/>
        <w:gridCol w:w="1559"/>
        <w:gridCol w:w="1701"/>
        <w:gridCol w:w="1559"/>
        <w:gridCol w:w="1418"/>
        <w:gridCol w:w="1417"/>
        <w:gridCol w:w="1338"/>
        <w:gridCol w:w="1072"/>
      </w:tblGrid>
      <w:tr w:rsidR="00027041" w:rsidTr="00027041">
        <w:tc>
          <w:tcPr>
            <w:tcW w:w="531" w:type="dxa"/>
            <w:vMerge w:val="restart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539" w:type="dxa"/>
            <w:vMerge w:val="restart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показателей результативности программы </w:t>
            </w:r>
          </w:p>
        </w:tc>
        <w:tc>
          <w:tcPr>
            <w:tcW w:w="1559" w:type="dxa"/>
            <w:vMerge w:val="restart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2977" w:type="dxa"/>
            <w:gridSpan w:val="2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Предусмотрено по программе</w:t>
            </w:r>
          </w:p>
        </w:tc>
        <w:tc>
          <w:tcPr>
            <w:tcW w:w="2755" w:type="dxa"/>
            <w:gridSpan w:val="2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Выполнено </w:t>
            </w:r>
          </w:p>
        </w:tc>
        <w:tc>
          <w:tcPr>
            <w:tcW w:w="1072" w:type="dxa"/>
            <w:vMerge w:val="restart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гр.8 / гр.6, %</w:t>
            </w:r>
          </w:p>
        </w:tc>
      </w:tr>
      <w:tr w:rsidR="00027041" w:rsidTr="00027041">
        <w:tc>
          <w:tcPr>
            <w:tcW w:w="531" w:type="dxa"/>
            <w:vMerge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9" w:type="dxa"/>
            <w:vMerge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весь период реализации</w:t>
            </w:r>
          </w:p>
        </w:tc>
        <w:tc>
          <w:tcPr>
            <w:tcW w:w="1418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отчетный год</w:t>
            </w:r>
          </w:p>
        </w:tc>
        <w:tc>
          <w:tcPr>
            <w:tcW w:w="1417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С начала реализации</w:t>
            </w:r>
          </w:p>
        </w:tc>
        <w:tc>
          <w:tcPr>
            <w:tcW w:w="1338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отчетный год</w:t>
            </w:r>
          </w:p>
        </w:tc>
        <w:tc>
          <w:tcPr>
            <w:tcW w:w="1072" w:type="dxa"/>
            <w:vMerge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27041" w:rsidTr="00027041">
        <w:tc>
          <w:tcPr>
            <w:tcW w:w="531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539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338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72" w:type="dxa"/>
          </w:tcPr>
          <w:p w:rsidR="00027041" w:rsidRPr="00C5219A" w:rsidRDefault="00027041" w:rsidP="008724FC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Отсутствие случаев травматизма и несчастных случаев при организации и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 оздоровительной кампании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724FC" w:rsidRPr="003A3128" w:rsidRDefault="003A3128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благоприятных условий для развития системы межведомственной организации отдыха и оздоровления подрас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тающего поколения, (заседания)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системы </w:t>
            </w:r>
            <w:proofErr w:type="gramStart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етней оздоровительной кампании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724FC" w:rsidRPr="003A3128" w:rsidRDefault="003A3128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Обеспечение оптимальных и безопасных условий для работы с детьми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оздоровительной кампании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Страхование жизнедеятельности детей в период проведения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етней оздоровительной кампании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559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1 937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Оказание квалифицированных услуг по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отдыха и оздоровления детей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Обеспеченность (укомплектованность) детей (организованных групп) услугами медицинско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педагогического персонала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724FC" w:rsidRPr="003A3128" w:rsidRDefault="003A3128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Обеспечение максимально комфортных условий, при организации проезда групп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месту оздоровления и обратно</w:t>
            </w: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724FC" w:rsidRPr="003A3128" w:rsidRDefault="003A3128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своевременной и безопасной доставки детей к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отдыха (сбора) и обратно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724FC" w:rsidRPr="003A3128" w:rsidRDefault="003A3128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детей, охваченных организованными формами отдыха и оздоровления, в том числе: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559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1 937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детей, охваченных организованными формами отдыха и оздоровления за пределами города Югорска: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- ДОЛ «Энергетик» (г. Тюмень);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- ДОЛ «</w:t>
            </w:r>
            <w:proofErr w:type="spellStart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» (г. Первоуральск);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- ДОЛ «Лесная поляна» (г. Пермь);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- ДОЛ «Искра» (п. </w:t>
            </w:r>
            <w:proofErr w:type="spellStart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Кучугуры</w:t>
            </w:r>
            <w:proofErr w:type="spellEnd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- ДОЛ «Энергетик» (г. Анапа);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- ДОЛ «</w:t>
            </w:r>
            <w:proofErr w:type="spellStart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Идель</w:t>
            </w:r>
            <w:proofErr w:type="spellEnd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» (г. Казань);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- республика Болгария;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- республика Черногория;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- ВСЛ «Ратоборец» (</w:t>
            </w:r>
            <w:proofErr w:type="spellStart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Кондинский</w:t>
            </w:r>
            <w:proofErr w:type="spellEnd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 район);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- туристический лагерь (</w:t>
            </w:r>
            <w:proofErr w:type="spellStart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proofErr w:type="spellEnd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Краснодарский край)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559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1 205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443: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443: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443: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8724FC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детей, охваченных организованными формами отдыха и оздоровлен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на территории города Югорска:</w:t>
            </w: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- «Санаторий – профилакторий» ООО «Газпром </w:t>
            </w:r>
            <w:proofErr w:type="spellStart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 Югорск»;</w:t>
            </w:r>
          </w:p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- лагеря с дневным пребыванием детей в учреждениях физической культуры и спорта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559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250: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250: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250: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AE5BC4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профильных и </w:t>
            </w:r>
            <w:proofErr w:type="spellStart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B4BDD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образовательных программ по организации отдыха и оздоровления детей. Разработка и реализация нормативных правовых актов, регламентирующих деятельность по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отдыха и оздоровления детей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AE5BC4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Отсутствие жалоб и повышение качества предоставленных услуг в сфере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отдыха и оздоровления детей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724FC" w:rsidRPr="003A3128" w:rsidRDefault="003A3128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AE5BC4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Обеспечение права каждого ребенка в возрасте от 6 до 17 лет на полноценный отдых, организованный на территории города Югорска и за его пределами с учетом новых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 – экономических условий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724FC" w:rsidRPr="003A3128" w:rsidRDefault="003A3128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AE5BC4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Соблюдения санитарно – гигиенических норм и правил, эпидемиологической и противопожарной безопасности при организации отдыха и оздоровления детей, в том числе профилактика травматизма и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несчастных случаев на воде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724FC" w:rsidRPr="003A3128" w:rsidRDefault="003A3128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AE5BC4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сохранения и развития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отдыха и оздоровления</w:t>
            </w:r>
          </w:p>
        </w:tc>
        <w:tc>
          <w:tcPr>
            <w:tcW w:w="1559" w:type="dxa"/>
          </w:tcPr>
          <w:p w:rsidR="008724FC" w:rsidRPr="008724FC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4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724FC" w:rsidRPr="003A3128" w:rsidRDefault="003A3128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24FC" w:rsidTr="00027041">
        <w:tc>
          <w:tcPr>
            <w:tcW w:w="531" w:type="dxa"/>
          </w:tcPr>
          <w:p w:rsidR="008724FC" w:rsidRDefault="00AE5BC4" w:rsidP="008724F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39" w:type="dxa"/>
          </w:tcPr>
          <w:p w:rsidR="008724FC" w:rsidRPr="005B4BDD" w:rsidRDefault="008724FC" w:rsidP="008724F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Укрепление (усовершенствование) системы кадрового 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оздоровительной кампании</w:t>
            </w:r>
          </w:p>
        </w:tc>
        <w:tc>
          <w:tcPr>
            <w:tcW w:w="1559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724FC" w:rsidRPr="005B4BDD" w:rsidRDefault="008724FC" w:rsidP="005B4BD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724FC" w:rsidRPr="003A3128" w:rsidRDefault="003A3128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8724FC" w:rsidRPr="003A3128" w:rsidRDefault="008724FC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2" w:type="dxa"/>
          </w:tcPr>
          <w:p w:rsidR="008724FC" w:rsidRPr="003A3128" w:rsidRDefault="000131F3" w:rsidP="003A31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027041" w:rsidRPr="00C5219A" w:rsidRDefault="00027041" w:rsidP="0002704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041" w:rsidRDefault="00027041" w:rsidP="00027041">
      <w:pPr>
        <w:rPr>
          <w:rFonts w:ascii="Times New Roman" w:hAnsi="Times New Roman" w:cs="Times New Roman"/>
          <w:sz w:val="24"/>
          <w:szCs w:val="24"/>
        </w:rPr>
      </w:pPr>
    </w:p>
    <w:p w:rsidR="00027041" w:rsidRDefault="00027041" w:rsidP="00027041">
      <w:pPr>
        <w:rPr>
          <w:rFonts w:ascii="Times New Roman" w:hAnsi="Times New Roman" w:cs="Times New Roman"/>
          <w:sz w:val="24"/>
          <w:szCs w:val="24"/>
        </w:rPr>
      </w:pPr>
    </w:p>
    <w:p w:rsidR="00027041" w:rsidRDefault="00027041" w:rsidP="00027041">
      <w:pPr>
        <w:rPr>
          <w:rFonts w:ascii="Times New Roman" w:hAnsi="Times New Roman" w:cs="Times New Roman"/>
          <w:sz w:val="24"/>
          <w:szCs w:val="24"/>
        </w:rPr>
      </w:pPr>
    </w:p>
    <w:p w:rsidR="00027041" w:rsidRDefault="00027041" w:rsidP="00ED1C6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2983" w:rsidRDefault="00762983" w:rsidP="00ED1C63">
      <w:pPr>
        <w:jc w:val="right"/>
        <w:rPr>
          <w:rFonts w:ascii="Times New Roman" w:hAnsi="Times New Roman" w:cs="Times New Roman"/>
          <w:b/>
          <w:sz w:val="24"/>
          <w:szCs w:val="24"/>
        </w:rPr>
        <w:sectPr w:rsidR="00762983" w:rsidSect="00B347A4">
          <w:pgSz w:w="16838" w:h="11906" w:orient="landscape"/>
          <w:pgMar w:top="397" w:right="567" w:bottom="709" w:left="1418" w:header="709" w:footer="709" w:gutter="0"/>
          <w:cols w:space="708"/>
          <w:docGrid w:linePitch="360"/>
        </w:sectPr>
      </w:pPr>
    </w:p>
    <w:p w:rsidR="00AE5BC4" w:rsidRPr="00AE5BC4" w:rsidRDefault="00AE5BC4" w:rsidP="00AE5BC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BC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E5BC4" w:rsidRPr="00AE5BC4" w:rsidRDefault="00AE5BC4" w:rsidP="00AE5BC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BC4">
        <w:rPr>
          <w:rFonts w:ascii="Times New Roman" w:hAnsi="Times New Roman" w:cs="Times New Roman"/>
          <w:b/>
          <w:sz w:val="24"/>
          <w:szCs w:val="24"/>
        </w:rPr>
        <w:t>о ходе  реализации ведомственной целевой программы</w:t>
      </w:r>
    </w:p>
    <w:p w:rsidR="00AE5BC4" w:rsidRPr="00AE5BC4" w:rsidRDefault="00AE5BC4" w:rsidP="00AE5BC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BC4">
        <w:rPr>
          <w:rFonts w:ascii="Times New Roman" w:hAnsi="Times New Roman" w:cs="Times New Roman"/>
          <w:b/>
          <w:sz w:val="24"/>
          <w:szCs w:val="24"/>
        </w:rPr>
        <w:t>«Отдых на 201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AE5BC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BC4">
        <w:rPr>
          <w:rFonts w:ascii="Times New Roman" w:hAnsi="Times New Roman" w:cs="Times New Roman"/>
          <w:b/>
          <w:sz w:val="24"/>
          <w:szCs w:val="24"/>
        </w:rPr>
        <w:t>2015 годы» за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E5BC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E5BC4" w:rsidRDefault="00AE5BC4" w:rsidP="00AE5BC4">
      <w:pPr>
        <w:autoSpaceDE w:val="0"/>
        <w:ind w:firstLine="540"/>
        <w:jc w:val="both"/>
        <w:rPr>
          <w:sz w:val="24"/>
          <w:szCs w:val="24"/>
        </w:rPr>
      </w:pPr>
    </w:p>
    <w:p w:rsidR="00AE5BC4" w:rsidRPr="00AE5BC4" w:rsidRDefault="00AE5BC4" w:rsidP="00AE5BC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BC4">
        <w:rPr>
          <w:rFonts w:ascii="Times New Roman" w:hAnsi="Times New Roman" w:cs="Times New Roman"/>
          <w:sz w:val="24"/>
          <w:szCs w:val="24"/>
        </w:rPr>
        <w:t xml:space="preserve">Одним из основных полномочий Управления является </w:t>
      </w:r>
      <w:r w:rsidRPr="00AE5BC4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отдыха детей в каникулярное время. </w:t>
      </w:r>
    </w:p>
    <w:p w:rsidR="00AE5BC4" w:rsidRPr="00AE5BC4" w:rsidRDefault="00AE5BC4" w:rsidP="00AE5BC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BC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E5BC4">
        <w:rPr>
          <w:rFonts w:ascii="Times New Roman" w:hAnsi="Times New Roman" w:cs="Times New Roman"/>
          <w:sz w:val="24"/>
          <w:szCs w:val="24"/>
        </w:rPr>
        <w:t>В целях создания оптимальных условий, направленных на формирование системы оздоровления и отдыха детей в городе была разработана и утверждена ведомственная целевая программа «Отдых на 2013 — 2015 годы».</w:t>
      </w:r>
    </w:p>
    <w:p w:rsidR="00AE5BC4" w:rsidRPr="00AE5BC4" w:rsidRDefault="00AE5BC4" w:rsidP="00AE5BC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BC4">
        <w:rPr>
          <w:rFonts w:ascii="Times New Roman" w:hAnsi="Times New Roman" w:cs="Times New Roman"/>
          <w:sz w:val="24"/>
          <w:szCs w:val="24"/>
        </w:rPr>
        <w:t>Основной целью программы является создание оптимальных условий, направленных на формирование системы оздоровления и отдыха детей как на территории города Югорска, так и за его пределами.</w:t>
      </w:r>
    </w:p>
    <w:p w:rsidR="00AE5BC4" w:rsidRPr="00AE5BC4" w:rsidRDefault="00AE5BC4" w:rsidP="00AE5BC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BC4">
        <w:rPr>
          <w:rFonts w:ascii="Times New Roman" w:hAnsi="Times New Roman" w:cs="Times New Roman"/>
          <w:sz w:val="24"/>
          <w:szCs w:val="24"/>
        </w:rPr>
        <w:t xml:space="preserve">При реализации мероприятий большое внимание уделяется разнообразию отдыха и оздоровления детей не только в географическом плане, но и в содержании, профиле смен, где происходит не только удовлетворение потребности в полноценном отдыхе, но и реализация интересов детей, их обогащение, раскрытие творческого потенциала и пробуждение новых интересов. </w:t>
      </w:r>
    </w:p>
    <w:p w:rsidR="008C1664" w:rsidRDefault="008C1664" w:rsidP="008C166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ведомственной целевой программы в 2013 году был организован отдых и оздоровление детей в лагерях, расположенных в </w:t>
      </w:r>
      <w:r w:rsidR="0022300E">
        <w:rPr>
          <w:rFonts w:ascii="Times New Roman" w:hAnsi="Times New Roman" w:cs="Times New Roman"/>
          <w:sz w:val="24"/>
          <w:szCs w:val="24"/>
        </w:rPr>
        <w:t>различных климатически благоприятных зонах.</w:t>
      </w:r>
    </w:p>
    <w:p w:rsidR="0022300E" w:rsidRDefault="0022300E" w:rsidP="008C166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00E" w:rsidRPr="0022300E" w:rsidRDefault="0022300E" w:rsidP="0022300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2300E">
        <w:rPr>
          <w:rFonts w:ascii="Times New Roman" w:hAnsi="Times New Roman" w:cs="Times New Roman"/>
          <w:sz w:val="24"/>
          <w:szCs w:val="24"/>
        </w:rPr>
        <w:t xml:space="preserve">География отдыха </w:t>
      </w:r>
      <w:r>
        <w:rPr>
          <w:rFonts w:ascii="Times New Roman" w:hAnsi="Times New Roman" w:cs="Times New Roman"/>
          <w:sz w:val="24"/>
          <w:szCs w:val="24"/>
        </w:rPr>
        <w:t xml:space="preserve">и оздоровления детей </w:t>
      </w:r>
      <w:r w:rsidRPr="0022300E">
        <w:rPr>
          <w:rFonts w:ascii="Times New Roman" w:hAnsi="Times New Roman" w:cs="Times New Roman"/>
          <w:sz w:val="24"/>
          <w:szCs w:val="24"/>
        </w:rPr>
        <w:t>в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00E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2300E">
        <w:rPr>
          <w:rFonts w:ascii="Times New Roman" w:hAnsi="Times New Roman" w:cs="Times New Roman"/>
          <w:sz w:val="24"/>
          <w:szCs w:val="24"/>
        </w:rPr>
        <w:t>:</w:t>
      </w:r>
    </w:p>
    <w:p w:rsidR="0022300E" w:rsidRPr="0022300E" w:rsidRDefault="0022300E" w:rsidP="0022300E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10611" w:type="dxa"/>
        <w:tblInd w:w="-438" w:type="dxa"/>
        <w:tblLayout w:type="fixed"/>
        <w:tblLook w:val="0000" w:firstRow="0" w:lastRow="0" w:firstColumn="0" w:lastColumn="0" w:noHBand="0" w:noVBand="0"/>
      </w:tblPr>
      <w:tblGrid>
        <w:gridCol w:w="495"/>
        <w:gridCol w:w="4162"/>
        <w:gridCol w:w="1418"/>
        <w:gridCol w:w="1559"/>
        <w:gridCol w:w="2977"/>
      </w:tblGrid>
      <w:tr w:rsidR="0022300E" w:rsidRPr="0022300E" w:rsidTr="0022300E">
        <w:trPr>
          <w:trHeight w:val="562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География отдыха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Количество путёвок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</w:tr>
      <w:tr w:rsidR="0022300E" w:rsidRPr="0022300E" w:rsidTr="0022300E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00E" w:rsidRPr="0022300E" w:rsidTr="0022300E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 xml:space="preserve">г. Югорск </w:t>
            </w:r>
          </w:p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 xml:space="preserve">(санаторий – профилакторий «Газпром </w:t>
            </w:r>
            <w:proofErr w:type="spellStart"/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22300E">
              <w:rPr>
                <w:rFonts w:ascii="Times New Roman" w:hAnsi="Times New Roman" w:cs="Times New Roman"/>
                <w:sz w:val="24"/>
                <w:szCs w:val="24"/>
              </w:rPr>
              <w:t xml:space="preserve"> Югорск)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</w:p>
        </w:tc>
      </w:tr>
      <w:tr w:rsidR="0022300E" w:rsidRPr="0022300E" w:rsidTr="0022300E">
        <w:trPr>
          <w:trHeight w:val="8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Организация смен лагерей с дневным пребыванием на базе подведомственных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Оздоровительное,</w:t>
            </w:r>
          </w:p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спортивное,</w:t>
            </w:r>
          </w:p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22300E" w:rsidRPr="0022300E" w:rsidTr="0022300E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округ-Югра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22300E" w:rsidRPr="0022300E" w:rsidTr="0022300E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Оздоровительные детские лагеря и санатории Уральского федерального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Оздоровительное,</w:t>
            </w:r>
          </w:p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</w:tr>
      <w:tr w:rsidR="0022300E" w:rsidRPr="0022300E" w:rsidTr="0022300E">
        <w:trPr>
          <w:trHeight w:val="71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Профильные лагеря </w:t>
            </w:r>
          </w:p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 xml:space="preserve"> (Краснодарский край)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Военно-патриотическое,</w:t>
            </w:r>
          </w:p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лидерское</w:t>
            </w:r>
          </w:p>
        </w:tc>
      </w:tr>
      <w:tr w:rsidR="0022300E" w:rsidRPr="0022300E" w:rsidTr="0022300E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Азовское побережье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Спортивное,</w:t>
            </w:r>
          </w:p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Лидерское</w:t>
            </w:r>
          </w:p>
        </w:tc>
      </w:tr>
      <w:tr w:rsidR="0022300E" w:rsidRPr="0022300E" w:rsidTr="0022300E">
        <w:trPr>
          <w:trHeight w:val="55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Черноморское побережье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Спортивное,</w:t>
            </w:r>
          </w:p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</w:p>
        </w:tc>
      </w:tr>
      <w:tr w:rsidR="0022300E" w:rsidRPr="0022300E" w:rsidTr="0022300E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Лидерское</w:t>
            </w:r>
          </w:p>
        </w:tc>
      </w:tr>
      <w:tr w:rsidR="0022300E" w:rsidRPr="0022300E" w:rsidTr="0022300E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Лидерское</w:t>
            </w:r>
          </w:p>
        </w:tc>
      </w:tr>
      <w:tr w:rsidR="0022300E" w:rsidRPr="0022300E" w:rsidTr="0022300E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Черногория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Профильное</w:t>
            </w:r>
          </w:p>
        </w:tc>
      </w:tr>
      <w:tr w:rsidR="0022300E" w:rsidRPr="0022300E" w:rsidTr="0022300E">
        <w:trPr>
          <w:trHeight w:hRule="exact" w:val="5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E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00E" w:rsidRPr="0022300E" w:rsidRDefault="0022300E" w:rsidP="002230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BC4" w:rsidRDefault="00AE5BC4" w:rsidP="00AE5BC4">
      <w:pPr>
        <w:pStyle w:val="Standard"/>
        <w:ind w:firstLine="567"/>
        <w:jc w:val="both"/>
        <w:rPr>
          <w:lang w:val="ru-RU"/>
        </w:rPr>
      </w:pPr>
    </w:p>
    <w:p w:rsidR="00B778CC" w:rsidRDefault="00AE5BC4" w:rsidP="00B778C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B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78CC" w:rsidRPr="00AE5BC4">
        <w:rPr>
          <w:rFonts w:ascii="Times New Roman" w:hAnsi="Times New Roman" w:cs="Times New Roman"/>
          <w:sz w:val="24"/>
          <w:szCs w:val="24"/>
        </w:rPr>
        <w:t>Общий объём финансирования Программы в 201</w:t>
      </w:r>
      <w:r w:rsidR="00B778CC">
        <w:rPr>
          <w:rFonts w:ascii="Times New Roman" w:hAnsi="Times New Roman" w:cs="Times New Roman"/>
          <w:sz w:val="24"/>
          <w:szCs w:val="24"/>
        </w:rPr>
        <w:t>3</w:t>
      </w:r>
      <w:r w:rsidR="00B778CC" w:rsidRPr="00AE5BC4">
        <w:rPr>
          <w:rFonts w:ascii="Times New Roman" w:hAnsi="Times New Roman" w:cs="Times New Roman"/>
          <w:sz w:val="24"/>
          <w:szCs w:val="24"/>
        </w:rPr>
        <w:t xml:space="preserve"> году составил </w:t>
      </w:r>
      <w:r w:rsidR="00B778CC" w:rsidRPr="00AE5B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778CC" w:rsidRPr="00AE5B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778CC">
        <w:rPr>
          <w:rFonts w:ascii="Times New Roman" w:hAnsi="Times New Roman" w:cs="Times New Roman"/>
          <w:color w:val="000000"/>
          <w:sz w:val="24"/>
          <w:szCs w:val="24"/>
        </w:rPr>
        <w:t>8 562 567,0</w:t>
      </w:r>
      <w:r w:rsidR="00B778CC" w:rsidRPr="00AE5B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778CC">
        <w:rPr>
          <w:rFonts w:ascii="Times New Roman" w:hAnsi="Times New Roman" w:cs="Times New Roman"/>
          <w:sz w:val="24"/>
          <w:szCs w:val="24"/>
        </w:rPr>
        <w:t>рублей</w:t>
      </w:r>
      <w:r w:rsidR="00B778CC" w:rsidRPr="00AE5BC4">
        <w:rPr>
          <w:rFonts w:ascii="Times New Roman" w:hAnsi="Times New Roman" w:cs="Times New Roman"/>
          <w:sz w:val="24"/>
          <w:szCs w:val="24"/>
        </w:rPr>
        <w:t xml:space="preserve">, </w:t>
      </w:r>
      <w:r w:rsidR="00B778CC">
        <w:rPr>
          <w:rFonts w:ascii="Times New Roman" w:hAnsi="Times New Roman" w:cs="Times New Roman"/>
          <w:sz w:val="24"/>
          <w:szCs w:val="24"/>
        </w:rPr>
        <w:t>из них:</w:t>
      </w:r>
    </w:p>
    <w:p w:rsidR="00B778CC" w:rsidRDefault="00B778CC" w:rsidP="00B778C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- 8 798 700,0 рублей за счет средств бюджета автономного округа;</w:t>
      </w:r>
    </w:p>
    <w:p w:rsidR="00B778CC" w:rsidRDefault="00B778CC" w:rsidP="00B778C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- 4 521 200,0 рублей за счет средств бюджета города Югорска;</w:t>
      </w:r>
    </w:p>
    <w:p w:rsidR="00B778CC" w:rsidRDefault="00B778CC" w:rsidP="00B778C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- 5 242 667,0 рублей внебюджетные источники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родителей). </w:t>
      </w:r>
    </w:p>
    <w:p w:rsidR="00B778CC" w:rsidRPr="00AE5BC4" w:rsidRDefault="00B778CC" w:rsidP="00B778C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BC4">
        <w:rPr>
          <w:rFonts w:ascii="Times New Roman" w:hAnsi="Times New Roman" w:cs="Times New Roman"/>
          <w:sz w:val="24"/>
          <w:szCs w:val="24"/>
        </w:rPr>
        <w:lastRenderedPageBreak/>
        <w:t>Выделенные бюджетные ассигнования были освоены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AE5B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160"/>
        <w:gridCol w:w="1980"/>
        <w:gridCol w:w="1965"/>
      </w:tblGrid>
      <w:tr w:rsidR="00B778CC" w:rsidTr="00900162">
        <w:tc>
          <w:tcPr>
            <w:tcW w:w="4320" w:type="dxa"/>
            <w:shd w:val="clear" w:color="auto" w:fill="auto"/>
            <w:vAlign w:val="center"/>
          </w:tcPr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Уточнённый план на 2013 год</w:t>
            </w:r>
          </w:p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Исполнено за 2013 год</w:t>
            </w:r>
          </w:p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B778CC" w:rsidRPr="00B026E5" w:rsidTr="00900162">
        <w:tc>
          <w:tcPr>
            <w:tcW w:w="432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216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18 562 567,0</w:t>
            </w:r>
          </w:p>
        </w:tc>
        <w:tc>
          <w:tcPr>
            <w:tcW w:w="198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b/>
                <w:sz w:val="24"/>
                <w:szCs w:val="24"/>
              </w:rPr>
              <w:t>18 381 440,0</w:t>
            </w:r>
          </w:p>
        </w:tc>
        <w:tc>
          <w:tcPr>
            <w:tcW w:w="1965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b/>
                <w:sz w:val="24"/>
                <w:szCs w:val="24"/>
              </w:rPr>
              <w:t>99,02%</w:t>
            </w:r>
          </w:p>
        </w:tc>
      </w:tr>
      <w:tr w:rsidR="00B778CC" w:rsidTr="00900162">
        <w:tc>
          <w:tcPr>
            <w:tcW w:w="432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6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CC" w:rsidTr="00900162">
        <w:tc>
          <w:tcPr>
            <w:tcW w:w="432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- средства бюджета автономного округа</w:t>
            </w:r>
          </w:p>
        </w:tc>
        <w:tc>
          <w:tcPr>
            <w:tcW w:w="216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8 798 700,0</w:t>
            </w:r>
          </w:p>
        </w:tc>
        <w:tc>
          <w:tcPr>
            <w:tcW w:w="198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8 798 700,0</w:t>
            </w:r>
          </w:p>
        </w:tc>
        <w:tc>
          <w:tcPr>
            <w:tcW w:w="1965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B778CC" w:rsidTr="00900162">
        <w:tc>
          <w:tcPr>
            <w:tcW w:w="432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- средства бюджета города Югорска</w:t>
            </w:r>
          </w:p>
        </w:tc>
        <w:tc>
          <w:tcPr>
            <w:tcW w:w="216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4 521 200,0</w:t>
            </w:r>
          </w:p>
        </w:tc>
        <w:tc>
          <w:tcPr>
            <w:tcW w:w="198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4 521 200,0</w:t>
            </w:r>
          </w:p>
        </w:tc>
        <w:tc>
          <w:tcPr>
            <w:tcW w:w="1965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B778CC" w:rsidTr="00900162">
        <w:tc>
          <w:tcPr>
            <w:tcW w:w="432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</w:t>
            </w:r>
          </w:p>
        </w:tc>
        <w:tc>
          <w:tcPr>
            <w:tcW w:w="216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5 242 667,0</w:t>
            </w:r>
          </w:p>
        </w:tc>
        <w:tc>
          <w:tcPr>
            <w:tcW w:w="1980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5 061 540,0</w:t>
            </w:r>
          </w:p>
        </w:tc>
        <w:tc>
          <w:tcPr>
            <w:tcW w:w="1965" w:type="dxa"/>
            <w:shd w:val="clear" w:color="auto" w:fill="auto"/>
          </w:tcPr>
          <w:p w:rsidR="00B778CC" w:rsidRPr="00B778CC" w:rsidRDefault="00B778CC" w:rsidP="00B778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CC">
              <w:rPr>
                <w:rFonts w:ascii="Times New Roman" w:hAnsi="Times New Roman" w:cs="Times New Roman"/>
                <w:sz w:val="24"/>
                <w:szCs w:val="24"/>
              </w:rPr>
              <w:t>96,50%</w:t>
            </w:r>
          </w:p>
        </w:tc>
      </w:tr>
    </w:tbl>
    <w:p w:rsidR="00B778CC" w:rsidRDefault="00B778CC" w:rsidP="00B778C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BC4" w:rsidRPr="00AE5BC4" w:rsidRDefault="00AE5BC4" w:rsidP="008C166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BC4">
        <w:rPr>
          <w:rFonts w:ascii="Times New Roman" w:hAnsi="Times New Roman" w:cs="Times New Roman"/>
          <w:sz w:val="24"/>
          <w:szCs w:val="24"/>
        </w:rPr>
        <w:t xml:space="preserve">   В </w:t>
      </w:r>
      <w:r w:rsidR="008C1664">
        <w:rPr>
          <w:rFonts w:ascii="Times New Roman" w:hAnsi="Times New Roman" w:cs="Times New Roman"/>
          <w:sz w:val="24"/>
          <w:szCs w:val="24"/>
        </w:rPr>
        <w:t>2013 г</w:t>
      </w:r>
      <w:r w:rsidRPr="00AE5BC4">
        <w:rPr>
          <w:rFonts w:ascii="Times New Roman" w:hAnsi="Times New Roman" w:cs="Times New Roman"/>
          <w:sz w:val="24"/>
          <w:szCs w:val="24"/>
        </w:rPr>
        <w:t>оду были достигнуты целевые показатели деятельности  по всем основным направлениям Программы, характеризующие эффективность её реализации в отчётном периоде</w:t>
      </w:r>
      <w:r w:rsidR="008C1664">
        <w:rPr>
          <w:rFonts w:ascii="Times New Roman" w:hAnsi="Times New Roman" w:cs="Times New Roman"/>
          <w:sz w:val="24"/>
          <w:szCs w:val="24"/>
        </w:rPr>
        <w:t xml:space="preserve"> (таблица 2)</w:t>
      </w:r>
      <w:r w:rsidRPr="00AE5BC4">
        <w:rPr>
          <w:rFonts w:ascii="Times New Roman" w:hAnsi="Times New Roman" w:cs="Times New Roman"/>
          <w:sz w:val="24"/>
          <w:szCs w:val="24"/>
        </w:rPr>
        <w:t>.</w:t>
      </w:r>
    </w:p>
    <w:p w:rsidR="00AE5BC4" w:rsidRPr="00D37377" w:rsidRDefault="00AE5BC4" w:rsidP="00AE5BC4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Так, по итогам летней оздоровительной кампании 2013 года организованными формами отдыха и оздоровления за счет средств бюджета города Югорска и окружного бюджета </w:t>
      </w:r>
      <w:r>
        <w:rPr>
          <w:lang w:val="ru-RU"/>
        </w:rPr>
        <w:t xml:space="preserve">в рамках реализации мероприятий ведомственной целевой программы «Отдых на 2013 – 2015 годы» </w:t>
      </w:r>
      <w:r w:rsidRPr="00D37377">
        <w:rPr>
          <w:lang w:val="ru-RU"/>
        </w:rPr>
        <w:t xml:space="preserve">было </w:t>
      </w:r>
      <w:r w:rsidRPr="00686E1A">
        <w:rPr>
          <w:lang w:val="ru-RU"/>
        </w:rPr>
        <w:t xml:space="preserve">охвачено </w:t>
      </w:r>
      <w:r>
        <w:rPr>
          <w:lang w:val="ru-RU"/>
        </w:rPr>
        <w:t>693 ребенка</w:t>
      </w:r>
      <w:r w:rsidRPr="00D37377">
        <w:rPr>
          <w:lang w:val="ru-RU"/>
        </w:rPr>
        <w:t>, из них:</w:t>
      </w:r>
    </w:p>
    <w:p w:rsidR="00AE5BC4" w:rsidRPr="00D37377" w:rsidRDefault="00AE5BC4" w:rsidP="00AE5BC4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- в детских оздоровительных лагерях, расположенных в климатически благоприятных зонах за пределами города Югорска – </w:t>
      </w:r>
      <w:r>
        <w:rPr>
          <w:lang w:val="ru-RU"/>
        </w:rPr>
        <w:t>443</w:t>
      </w:r>
      <w:r w:rsidRPr="00D37377">
        <w:rPr>
          <w:lang w:val="ru-RU"/>
        </w:rPr>
        <w:t xml:space="preserve"> человек</w:t>
      </w:r>
      <w:r>
        <w:rPr>
          <w:lang w:val="ru-RU"/>
        </w:rPr>
        <w:t>а</w:t>
      </w:r>
      <w:r w:rsidRPr="00D37377">
        <w:rPr>
          <w:lang w:val="ru-RU"/>
        </w:rPr>
        <w:t>;</w:t>
      </w:r>
    </w:p>
    <w:p w:rsidR="00AE5BC4" w:rsidRPr="00686E1A" w:rsidRDefault="00AE5BC4" w:rsidP="00AE5BC4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>- в лагер</w:t>
      </w:r>
      <w:r>
        <w:rPr>
          <w:lang w:val="ru-RU"/>
        </w:rPr>
        <w:t>е</w:t>
      </w:r>
      <w:r w:rsidRPr="00D37377">
        <w:rPr>
          <w:lang w:val="ru-RU"/>
        </w:rPr>
        <w:t xml:space="preserve"> с дневным пребыванием детей, расположенных на </w:t>
      </w:r>
      <w:r>
        <w:rPr>
          <w:lang w:val="ru-RU"/>
        </w:rPr>
        <w:t>базе МБОУ ДОД СДЮСШ ОР «Смена»</w:t>
      </w:r>
      <w:r w:rsidRPr="00D37377">
        <w:rPr>
          <w:lang w:val="ru-RU"/>
        </w:rPr>
        <w:t xml:space="preserve"> – </w:t>
      </w:r>
      <w:r>
        <w:rPr>
          <w:lang w:val="ru-RU"/>
        </w:rPr>
        <w:t>120</w:t>
      </w:r>
      <w:r w:rsidRPr="00686E1A">
        <w:rPr>
          <w:lang w:val="ru-RU"/>
        </w:rPr>
        <w:t xml:space="preserve"> </w:t>
      </w:r>
      <w:r>
        <w:rPr>
          <w:lang w:val="ru-RU"/>
        </w:rPr>
        <w:t>детей</w:t>
      </w:r>
      <w:r w:rsidRPr="00686E1A">
        <w:rPr>
          <w:lang w:val="ru-RU"/>
        </w:rPr>
        <w:t>;</w:t>
      </w:r>
    </w:p>
    <w:p w:rsidR="00AE5BC4" w:rsidRPr="00D37377" w:rsidRDefault="00AE5BC4" w:rsidP="00AE5BC4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- оздоровлено на базе санатория – профилактория общества с ограниченной ответственностью «Газпром </w:t>
      </w:r>
      <w:proofErr w:type="spellStart"/>
      <w:r w:rsidRPr="00D37377">
        <w:rPr>
          <w:lang w:val="ru-RU"/>
        </w:rPr>
        <w:t>трансгаз</w:t>
      </w:r>
      <w:proofErr w:type="spellEnd"/>
      <w:r w:rsidRPr="00D37377">
        <w:rPr>
          <w:lang w:val="ru-RU"/>
        </w:rPr>
        <w:t xml:space="preserve"> Югорск» - 130 детей.</w:t>
      </w:r>
    </w:p>
    <w:p w:rsidR="00AE5BC4" w:rsidRDefault="00AE5BC4" w:rsidP="00AE5BC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00E" w:rsidRDefault="0022300E" w:rsidP="00AE5BC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00E" w:rsidRDefault="0022300E" w:rsidP="00AE5BC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22300E" w:rsidRDefault="0022300E" w:rsidP="00AE5BC4">
      <w:pPr>
        <w:ind w:firstLine="567"/>
        <w:jc w:val="both"/>
      </w:pPr>
    </w:p>
    <w:p w:rsidR="00AE5BC4" w:rsidRDefault="00AE5BC4" w:rsidP="00AE5BC4">
      <w:pPr>
        <w:ind w:firstLine="567"/>
        <w:jc w:val="center"/>
        <w:rPr>
          <w:b/>
        </w:rPr>
        <w:sectPr w:rsidR="00AE5BC4" w:rsidSect="00AE5BC4">
          <w:pgSz w:w="11906" w:h="16838"/>
          <w:pgMar w:top="397" w:right="851" w:bottom="851" w:left="1418" w:header="709" w:footer="709" w:gutter="0"/>
          <w:cols w:space="708"/>
          <w:docGrid w:linePitch="360"/>
        </w:sectPr>
      </w:pPr>
      <w:r>
        <w:rPr>
          <w:b/>
        </w:rPr>
        <w:t xml:space="preserve">                    </w:t>
      </w:r>
    </w:p>
    <w:p w:rsidR="00762983" w:rsidRDefault="00762983" w:rsidP="00ED1C63">
      <w:pPr>
        <w:jc w:val="right"/>
        <w:rPr>
          <w:rFonts w:ascii="Times New Roman" w:hAnsi="Times New Roman" w:cs="Times New Roman"/>
          <w:b/>
          <w:sz w:val="24"/>
          <w:szCs w:val="24"/>
        </w:rPr>
        <w:sectPr w:rsidR="00762983" w:rsidSect="00762983">
          <w:pgSz w:w="11906" w:h="16838"/>
          <w:pgMar w:top="567" w:right="709" w:bottom="1418" w:left="397" w:header="709" w:footer="709" w:gutter="0"/>
          <w:cols w:space="708"/>
          <w:docGrid w:linePitch="360"/>
        </w:sectPr>
      </w:pPr>
      <w:bookmarkStart w:id="0" w:name="_GoBack"/>
      <w:bookmarkEnd w:id="0"/>
    </w:p>
    <w:p w:rsidR="00027041" w:rsidRPr="00ED1C63" w:rsidRDefault="00027041" w:rsidP="00ED1C6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27041" w:rsidRPr="00ED1C63" w:rsidSect="00B347A4">
      <w:pgSz w:w="16838" w:h="11906" w:orient="landscape"/>
      <w:pgMar w:top="39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8E"/>
    <w:rsid w:val="000131F3"/>
    <w:rsid w:val="00027041"/>
    <w:rsid w:val="000C3EC8"/>
    <w:rsid w:val="001132BA"/>
    <w:rsid w:val="00127686"/>
    <w:rsid w:val="001F780D"/>
    <w:rsid w:val="0022300E"/>
    <w:rsid w:val="003A3128"/>
    <w:rsid w:val="0043514A"/>
    <w:rsid w:val="00472006"/>
    <w:rsid w:val="004B7FFE"/>
    <w:rsid w:val="004C734A"/>
    <w:rsid w:val="00583A2C"/>
    <w:rsid w:val="005B4BDD"/>
    <w:rsid w:val="005C77D2"/>
    <w:rsid w:val="00614883"/>
    <w:rsid w:val="00721010"/>
    <w:rsid w:val="00762983"/>
    <w:rsid w:val="00783DF3"/>
    <w:rsid w:val="00814A59"/>
    <w:rsid w:val="00845F31"/>
    <w:rsid w:val="008724FC"/>
    <w:rsid w:val="008C1664"/>
    <w:rsid w:val="00937434"/>
    <w:rsid w:val="00A64C9A"/>
    <w:rsid w:val="00AA5BBC"/>
    <w:rsid w:val="00AC0B33"/>
    <w:rsid w:val="00AE5BC4"/>
    <w:rsid w:val="00AF4F89"/>
    <w:rsid w:val="00B07D2C"/>
    <w:rsid w:val="00B347A4"/>
    <w:rsid w:val="00B720AC"/>
    <w:rsid w:val="00B778CC"/>
    <w:rsid w:val="00BE29BE"/>
    <w:rsid w:val="00BE75A6"/>
    <w:rsid w:val="00BF52AB"/>
    <w:rsid w:val="00C258C7"/>
    <w:rsid w:val="00D11689"/>
    <w:rsid w:val="00D4165D"/>
    <w:rsid w:val="00D77D73"/>
    <w:rsid w:val="00D852D7"/>
    <w:rsid w:val="00DD698E"/>
    <w:rsid w:val="00E06719"/>
    <w:rsid w:val="00E11004"/>
    <w:rsid w:val="00E83B38"/>
    <w:rsid w:val="00ED1C63"/>
    <w:rsid w:val="00E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A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C3EC8"/>
    <w:pPr>
      <w:spacing w:after="0" w:line="240" w:lineRule="auto"/>
    </w:pPr>
  </w:style>
  <w:style w:type="paragraph" w:customStyle="1" w:styleId="Standard">
    <w:name w:val="Standard"/>
    <w:rsid w:val="0002704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7">
    <w:name w:val="List Paragraph"/>
    <w:basedOn w:val="a"/>
    <w:qFormat/>
    <w:rsid w:val="00027041"/>
    <w:pPr>
      <w:widowControl w:val="0"/>
      <w:suppressAutoHyphens/>
      <w:ind w:left="720"/>
    </w:pPr>
    <w:rPr>
      <w:rFonts w:ascii="Calibri" w:eastAsia="Calibri" w:hAnsi="Calibri" w:cs="Times New Roman"/>
      <w:kern w:val="1"/>
      <w:lang w:val="en-US" w:eastAsia="ar-SA"/>
    </w:rPr>
  </w:style>
  <w:style w:type="character" w:styleId="a8">
    <w:name w:val="Hyperlink"/>
    <w:basedOn w:val="a0"/>
    <w:rsid w:val="00AE5B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A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C3EC8"/>
    <w:pPr>
      <w:spacing w:after="0" w:line="240" w:lineRule="auto"/>
    </w:pPr>
  </w:style>
  <w:style w:type="paragraph" w:customStyle="1" w:styleId="Standard">
    <w:name w:val="Standard"/>
    <w:rsid w:val="00027041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7">
    <w:name w:val="List Paragraph"/>
    <w:basedOn w:val="a"/>
    <w:qFormat/>
    <w:rsid w:val="00027041"/>
    <w:pPr>
      <w:widowControl w:val="0"/>
      <w:suppressAutoHyphens/>
      <w:ind w:left="720"/>
    </w:pPr>
    <w:rPr>
      <w:rFonts w:ascii="Calibri" w:eastAsia="Calibri" w:hAnsi="Calibri" w:cs="Times New Roman"/>
      <w:kern w:val="1"/>
      <w:lang w:val="en-US" w:eastAsia="ar-SA"/>
    </w:rPr>
  </w:style>
  <w:style w:type="character" w:styleId="a8">
    <w:name w:val="Hyperlink"/>
    <w:basedOn w:val="a0"/>
    <w:rsid w:val="00AE5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9F15-5A9A-4D2D-A25B-6CB1A945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10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10907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44</cp:revision>
  <cp:lastPrinted>2013-10-07T04:43:00Z</cp:lastPrinted>
  <dcterms:created xsi:type="dcterms:W3CDTF">2013-07-01T09:22:00Z</dcterms:created>
  <dcterms:modified xsi:type="dcterms:W3CDTF">2014-01-31T08:16:00Z</dcterms:modified>
</cp:coreProperties>
</file>